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D2710" w:rsidRDefault="002D2710"/>
    <w:p w:rsidR="002D2710" w:rsidRDefault="002D2710"/>
    <w:p w:rsidR="002D2710" w:rsidRDefault="002D2710"/>
    <w:p w:rsidR="002D2710" w:rsidRDefault="002D2710"/>
    <w:p w:rsidR="002D2710" w:rsidRDefault="002D2710"/>
    <w:p w:rsidR="002D2710" w:rsidRPr="002D2710" w:rsidRDefault="002D2710" w:rsidP="002D2710">
      <w:pPr>
        <w:jc w:val="center"/>
        <w:rPr>
          <w:b/>
        </w:rPr>
      </w:pPr>
    </w:p>
    <w:p w:rsidR="002D2710" w:rsidRPr="002D2710" w:rsidRDefault="002D2710" w:rsidP="002D2710">
      <w:pPr>
        <w:jc w:val="center"/>
        <w:rPr>
          <w:b/>
        </w:rPr>
      </w:pPr>
    </w:p>
    <w:p w:rsidR="008F059D" w:rsidRDefault="002D2710" w:rsidP="002D2710">
      <w:pPr>
        <w:jc w:val="center"/>
        <w:rPr>
          <w:rFonts w:ascii="Times New Roman" w:hAnsi="Times New Roman" w:cs="Times New Roman"/>
          <w:b/>
          <w:sz w:val="72"/>
          <w:szCs w:val="72"/>
        </w:rPr>
      </w:pPr>
      <w:r w:rsidRPr="002D2710">
        <w:rPr>
          <w:rFonts w:ascii="Times New Roman" w:hAnsi="Times New Roman" w:cs="Times New Roman"/>
          <w:b/>
          <w:noProof/>
          <w:sz w:val="72"/>
          <w:szCs w:val="72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1076325" y="723900"/>
            <wp:positionH relativeFrom="margin">
              <wp:align>center</wp:align>
            </wp:positionH>
            <wp:positionV relativeFrom="margin">
              <wp:align>top</wp:align>
            </wp:positionV>
            <wp:extent cx="4840234" cy="1078994"/>
            <wp:effectExtent l="0" t="0" r="0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ASTRORAG_curves-01_black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40234" cy="10789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D2710">
        <w:rPr>
          <w:rFonts w:ascii="Times New Roman" w:hAnsi="Times New Roman" w:cs="Times New Roman"/>
          <w:b/>
          <w:sz w:val="72"/>
          <w:szCs w:val="72"/>
        </w:rPr>
        <w:t xml:space="preserve">ПАСПОРТ </w:t>
      </w:r>
    </w:p>
    <w:p w:rsidR="002D2710" w:rsidRPr="002D2710" w:rsidRDefault="002D2710" w:rsidP="002D2710">
      <w:pPr>
        <w:jc w:val="center"/>
        <w:rPr>
          <w:rFonts w:ascii="Times New Roman" w:hAnsi="Times New Roman" w:cs="Times New Roman"/>
          <w:b/>
          <w:sz w:val="72"/>
          <w:szCs w:val="72"/>
        </w:rPr>
      </w:pPr>
    </w:p>
    <w:p w:rsidR="002D2710" w:rsidRPr="002D2710" w:rsidRDefault="002D2710" w:rsidP="002D2710">
      <w:pPr>
        <w:jc w:val="center"/>
        <w:rPr>
          <w:rFonts w:ascii="Times New Roman" w:hAnsi="Times New Roman" w:cs="Times New Roman"/>
          <w:b/>
          <w:sz w:val="48"/>
          <w:szCs w:val="48"/>
        </w:rPr>
      </w:pPr>
      <w:r w:rsidRPr="002D2710">
        <w:rPr>
          <w:rFonts w:ascii="Times New Roman" w:hAnsi="Times New Roman" w:cs="Times New Roman"/>
          <w:b/>
          <w:sz w:val="48"/>
          <w:szCs w:val="48"/>
        </w:rPr>
        <w:t xml:space="preserve">ГРИЛЬ-САЛАМАНДРА </w:t>
      </w:r>
    </w:p>
    <w:p w:rsidR="002D2710" w:rsidRPr="00752759" w:rsidRDefault="002D2710" w:rsidP="002D2710">
      <w:pPr>
        <w:jc w:val="center"/>
        <w:rPr>
          <w:rFonts w:ascii="Times New Roman" w:hAnsi="Times New Roman" w:cs="Times New Roman"/>
          <w:b/>
          <w:sz w:val="48"/>
          <w:szCs w:val="48"/>
        </w:rPr>
      </w:pPr>
      <w:r w:rsidRPr="002D2710">
        <w:rPr>
          <w:rFonts w:ascii="Times New Roman" w:hAnsi="Times New Roman" w:cs="Times New Roman"/>
          <w:b/>
          <w:sz w:val="48"/>
          <w:szCs w:val="48"/>
        </w:rPr>
        <w:t>МОДЕЛЬ</w:t>
      </w:r>
      <w:r w:rsidRPr="00752759">
        <w:rPr>
          <w:rFonts w:ascii="Times New Roman" w:hAnsi="Times New Roman" w:cs="Times New Roman"/>
          <w:b/>
          <w:sz w:val="48"/>
          <w:szCs w:val="48"/>
        </w:rPr>
        <w:t xml:space="preserve">: </w:t>
      </w:r>
    </w:p>
    <w:p w:rsidR="002D2710" w:rsidRPr="00752759" w:rsidRDefault="002D2710" w:rsidP="002D2710">
      <w:pPr>
        <w:jc w:val="center"/>
        <w:rPr>
          <w:rFonts w:ascii="Times New Roman" w:hAnsi="Times New Roman" w:cs="Times New Roman"/>
          <w:b/>
          <w:sz w:val="48"/>
          <w:szCs w:val="48"/>
        </w:rPr>
      </w:pPr>
      <w:r w:rsidRPr="002D2710">
        <w:rPr>
          <w:rFonts w:ascii="Times New Roman" w:hAnsi="Times New Roman" w:cs="Times New Roman"/>
          <w:b/>
          <w:sz w:val="48"/>
          <w:szCs w:val="48"/>
          <w:lang w:val="en-US"/>
        </w:rPr>
        <w:t>AT</w:t>
      </w:r>
      <w:r w:rsidRPr="00752759">
        <w:rPr>
          <w:rFonts w:ascii="Times New Roman" w:hAnsi="Times New Roman" w:cs="Times New Roman"/>
          <w:b/>
          <w:sz w:val="48"/>
          <w:szCs w:val="48"/>
        </w:rPr>
        <w:t>-936</w:t>
      </w:r>
      <w:r w:rsidRPr="002D2710">
        <w:rPr>
          <w:rFonts w:ascii="Times New Roman" w:hAnsi="Times New Roman" w:cs="Times New Roman"/>
          <w:b/>
          <w:sz w:val="48"/>
          <w:szCs w:val="48"/>
          <w:lang w:val="en-US"/>
        </w:rPr>
        <w:t>E</w:t>
      </w:r>
      <w:r w:rsidRPr="00752759">
        <w:rPr>
          <w:rFonts w:ascii="Times New Roman" w:hAnsi="Times New Roman" w:cs="Times New Roman"/>
          <w:b/>
          <w:sz w:val="48"/>
          <w:szCs w:val="48"/>
        </w:rPr>
        <w:t xml:space="preserve">, </w:t>
      </w:r>
      <w:r w:rsidRPr="002D2710">
        <w:rPr>
          <w:rFonts w:ascii="Times New Roman" w:hAnsi="Times New Roman" w:cs="Times New Roman"/>
          <w:b/>
          <w:sz w:val="48"/>
          <w:szCs w:val="48"/>
          <w:lang w:val="en-US"/>
        </w:rPr>
        <w:t>AT</w:t>
      </w:r>
      <w:r w:rsidRPr="00752759">
        <w:rPr>
          <w:rFonts w:ascii="Times New Roman" w:hAnsi="Times New Roman" w:cs="Times New Roman"/>
          <w:b/>
          <w:sz w:val="48"/>
          <w:szCs w:val="48"/>
        </w:rPr>
        <w:t>-937</w:t>
      </w:r>
      <w:r w:rsidRPr="002D2710">
        <w:rPr>
          <w:rFonts w:ascii="Times New Roman" w:hAnsi="Times New Roman" w:cs="Times New Roman"/>
          <w:b/>
          <w:sz w:val="48"/>
          <w:szCs w:val="48"/>
          <w:lang w:val="en-US"/>
        </w:rPr>
        <w:t>E</w:t>
      </w:r>
      <w:r w:rsidRPr="00752759">
        <w:rPr>
          <w:rFonts w:ascii="Times New Roman" w:hAnsi="Times New Roman" w:cs="Times New Roman"/>
          <w:b/>
          <w:sz w:val="48"/>
          <w:szCs w:val="48"/>
        </w:rPr>
        <w:t xml:space="preserve">, </w:t>
      </w:r>
      <w:r w:rsidRPr="002D2710">
        <w:rPr>
          <w:rFonts w:ascii="Times New Roman" w:hAnsi="Times New Roman" w:cs="Times New Roman"/>
          <w:b/>
          <w:sz w:val="48"/>
          <w:szCs w:val="48"/>
          <w:lang w:val="en-US"/>
        </w:rPr>
        <w:t>AT</w:t>
      </w:r>
      <w:r w:rsidRPr="00752759">
        <w:rPr>
          <w:rFonts w:ascii="Times New Roman" w:hAnsi="Times New Roman" w:cs="Times New Roman"/>
          <w:b/>
          <w:sz w:val="48"/>
          <w:szCs w:val="48"/>
        </w:rPr>
        <w:t>-938</w:t>
      </w:r>
      <w:r w:rsidRPr="002D2710">
        <w:rPr>
          <w:rFonts w:ascii="Times New Roman" w:hAnsi="Times New Roman" w:cs="Times New Roman"/>
          <w:b/>
          <w:sz w:val="48"/>
          <w:szCs w:val="48"/>
          <w:lang w:val="en-US"/>
        </w:rPr>
        <w:t>E</w:t>
      </w:r>
    </w:p>
    <w:p w:rsidR="002D2710" w:rsidRPr="00752759" w:rsidRDefault="002D2710" w:rsidP="002D2710">
      <w:pPr>
        <w:jc w:val="center"/>
        <w:rPr>
          <w:rFonts w:ascii="Times New Roman" w:hAnsi="Times New Roman" w:cs="Times New Roman"/>
          <w:b/>
          <w:sz w:val="48"/>
          <w:szCs w:val="48"/>
        </w:rPr>
      </w:pPr>
    </w:p>
    <w:p w:rsidR="002D2710" w:rsidRPr="00752759" w:rsidRDefault="002D2710" w:rsidP="002D2710">
      <w:pPr>
        <w:jc w:val="center"/>
        <w:rPr>
          <w:rFonts w:ascii="Times New Roman" w:hAnsi="Times New Roman" w:cs="Times New Roman"/>
          <w:b/>
          <w:sz w:val="48"/>
          <w:szCs w:val="48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1" locked="0" layoutInCell="1" allowOverlap="1" wp14:anchorId="4709F3B9" wp14:editId="63D7C849">
            <wp:simplePos x="0" y="0"/>
            <wp:positionH relativeFrom="column">
              <wp:posOffset>1158240</wp:posOffset>
            </wp:positionH>
            <wp:positionV relativeFrom="paragraph">
              <wp:posOffset>281305</wp:posOffset>
            </wp:positionV>
            <wp:extent cx="3333750" cy="3333750"/>
            <wp:effectExtent l="0" t="0" r="0" b="0"/>
            <wp:wrapTight wrapText="bothSides">
              <wp:wrapPolygon edited="0">
                <wp:start x="0" y="0"/>
                <wp:lineTo x="0" y="21477"/>
                <wp:lineTo x="21477" y="21477"/>
                <wp:lineTo x="21477" y="0"/>
                <wp:lineTo x="0" y="0"/>
              </wp:wrapPolygon>
            </wp:wrapTight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33750" cy="33337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D2710" w:rsidRPr="00752759" w:rsidRDefault="002D2710" w:rsidP="002D2710">
      <w:pPr>
        <w:jc w:val="center"/>
        <w:rPr>
          <w:rFonts w:ascii="Times New Roman" w:hAnsi="Times New Roman" w:cs="Times New Roman"/>
          <w:b/>
          <w:sz w:val="48"/>
          <w:szCs w:val="48"/>
        </w:rPr>
      </w:pPr>
    </w:p>
    <w:p w:rsidR="002D2710" w:rsidRDefault="002D2710" w:rsidP="002D2710">
      <w:pPr>
        <w:pStyle w:val="2"/>
        <w:ind w:firstLine="0"/>
        <w:jc w:val="center"/>
        <w:rPr>
          <w:b/>
          <w:szCs w:val="24"/>
        </w:rPr>
      </w:pPr>
    </w:p>
    <w:p w:rsidR="002D2710" w:rsidRDefault="002D2710" w:rsidP="002D2710">
      <w:pPr>
        <w:pStyle w:val="2"/>
        <w:ind w:firstLine="0"/>
        <w:jc w:val="center"/>
        <w:rPr>
          <w:b/>
          <w:szCs w:val="24"/>
        </w:rPr>
      </w:pPr>
    </w:p>
    <w:p w:rsidR="002D2710" w:rsidRDefault="002D2710" w:rsidP="002D2710">
      <w:pPr>
        <w:pStyle w:val="2"/>
        <w:ind w:firstLine="0"/>
        <w:jc w:val="center"/>
        <w:rPr>
          <w:b/>
          <w:szCs w:val="24"/>
        </w:rPr>
      </w:pPr>
    </w:p>
    <w:p w:rsidR="002D2710" w:rsidRDefault="002D2710" w:rsidP="002D2710">
      <w:pPr>
        <w:pStyle w:val="2"/>
        <w:ind w:firstLine="0"/>
        <w:jc w:val="center"/>
        <w:rPr>
          <w:b/>
          <w:szCs w:val="24"/>
        </w:rPr>
      </w:pPr>
    </w:p>
    <w:p w:rsidR="002D2710" w:rsidRDefault="002D2710" w:rsidP="002D2710">
      <w:pPr>
        <w:pStyle w:val="2"/>
        <w:ind w:firstLine="0"/>
        <w:jc w:val="center"/>
        <w:rPr>
          <w:b/>
          <w:szCs w:val="24"/>
        </w:rPr>
      </w:pPr>
    </w:p>
    <w:p w:rsidR="002D2710" w:rsidRDefault="002D2710" w:rsidP="002D2710">
      <w:pPr>
        <w:pStyle w:val="2"/>
        <w:ind w:firstLine="0"/>
        <w:jc w:val="center"/>
        <w:rPr>
          <w:b/>
          <w:szCs w:val="24"/>
        </w:rPr>
      </w:pPr>
    </w:p>
    <w:p w:rsidR="002D2710" w:rsidRDefault="002D2710" w:rsidP="002D2710">
      <w:pPr>
        <w:pStyle w:val="2"/>
        <w:ind w:firstLine="0"/>
        <w:jc w:val="center"/>
        <w:rPr>
          <w:b/>
          <w:szCs w:val="24"/>
        </w:rPr>
      </w:pPr>
    </w:p>
    <w:p w:rsidR="002D2710" w:rsidRDefault="002D2710" w:rsidP="002D2710">
      <w:pPr>
        <w:pStyle w:val="2"/>
        <w:ind w:firstLine="0"/>
        <w:jc w:val="center"/>
        <w:rPr>
          <w:b/>
          <w:szCs w:val="24"/>
        </w:rPr>
      </w:pPr>
    </w:p>
    <w:p w:rsidR="002D2710" w:rsidRDefault="002D2710" w:rsidP="002D2710">
      <w:pPr>
        <w:pStyle w:val="2"/>
        <w:ind w:firstLine="0"/>
        <w:jc w:val="center"/>
        <w:rPr>
          <w:b/>
          <w:szCs w:val="24"/>
        </w:rPr>
      </w:pPr>
    </w:p>
    <w:p w:rsidR="002D2710" w:rsidRDefault="002D2710" w:rsidP="002D2710">
      <w:pPr>
        <w:pStyle w:val="2"/>
        <w:ind w:firstLine="0"/>
        <w:jc w:val="center"/>
        <w:rPr>
          <w:b/>
          <w:szCs w:val="24"/>
        </w:rPr>
      </w:pPr>
    </w:p>
    <w:p w:rsidR="002D2710" w:rsidRDefault="002D2710" w:rsidP="002D2710">
      <w:pPr>
        <w:pStyle w:val="2"/>
        <w:ind w:firstLine="0"/>
        <w:jc w:val="center"/>
        <w:rPr>
          <w:b/>
          <w:szCs w:val="24"/>
        </w:rPr>
      </w:pPr>
    </w:p>
    <w:p w:rsidR="002D2710" w:rsidRDefault="002D2710" w:rsidP="002D2710">
      <w:pPr>
        <w:pStyle w:val="2"/>
        <w:ind w:firstLine="0"/>
        <w:jc w:val="center"/>
        <w:rPr>
          <w:b/>
          <w:szCs w:val="24"/>
        </w:rPr>
      </w:pPr>
      <w:r>
        <w:rPr>
          <w:b/>
          <w:szCs w:val="24"/>
        </w:rPr>
        <w:lastRenderedPageBreak/>
        <w:t>ВНИМАНИЕ! ДАННЫЙ АППАРАТ ЯВЛЯЕТСЯ ПРОФЕССИОНАЛЬНЫМ ЭЛЕКТРОПРИБОРОМ И НЕ ПРЕДНАЗНАЧЕН ДЛЯ БЫТОВОГО ИСПОЛЬЗОВАНИЯ!</w:t>
      </w:r>
    </w:p>
    <w:p w:rsidR="002D2710" w:rsidRDefault="002D2710" w:rsidP="002D2710">
      <w:pPr>
        <w:rPr>
          <w:rFonts w:ascii="Times New Roman" w:hAnsi="Times New Roman" w:cs="Times New Roman"/>
          <w:b/>
          <w:sz w:val="24"/>
          <w:szCs w:val="24"/>
        </w:rPr>
      </w:pPr>
    </w:p>
    <w:p w:rsidR="002D2710" w:rsidRPr="002D2710" w:rsidRDefault="002D2710" w:rsidP="002D271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ТЕХНИКА БЕЗОПАСНОСТИ</w:t>
      </w:r>
    </w:p>
    <w:p w:rsidR="002D2710" w:rsidRPr="002D2710" w:rsidRDefault="002D2710" w:rsidP="002D2710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2D2710">
        <w:rPr>
          <w:rFonts w:ascii="Times New Roman" w:hAnsi="Times New Roman" w:cs="Times New Roman"/>
          <w:sz w:val="24"/>
          <w:szCs w:val="24"/>
        </w:rPr>
        <w:t>Установка оборудования и подключение к электросети осуществляется только квалифицированными специалистами.</w:t>
      </w:r>
    </w:p>
    <w:p w:rsidR="002D2710" w:rsidRPr="002D2710" w:rsidRDefault="002D2710" w:rsidP="002D2710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2D2710">
        <w:rPr>
          <w:rFonts w:ascii="Times New Roman" w:hAnsi="Times New Roman" w:cs="Times New Roman"/>
          <w:sz w:val="24"/>
          <w:szCs w:val="24"/>
        </w:rPr>
        <w:t>Для подключения однофазного оборудования должна использоваться трехпроводная схема с заземлением.</w:t>
      </w:r>
    </w:p>
    <w:p w:rsidR="002D2710" w:rsidRPr="002D2710" w:rsidRDefault="002D2710" w:rsidP="002D2710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2D2710">
        <w:rPr>
          <w:rFonts w:ascii="Times New Roman" w:hAnsi="Times New Roman" w:cs="Times New Roman"/>
          <w:sz w:val="24"/>
          <w:szCs w:val="24"/>
        </w:rPr>
        <w:t>В целях соблюдения норм противопожарной безопасности автоматический выключатель должен находиться рядом с оборудованием в легко доступном месте.</w:t>
      </w:r>
    </w:p>
    <w:p w:rsidR="002D2710" w:rsidRPr="002D2710" w:rsidRDefault="002D2710" w:rsidP="002D2710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2D2710">
        <w:rPr>
          <w:rFonts w:ascii="Times New Roman" w:hAnsi="Times New Roman" w:cs="Times New Roman"/>
          <w:sz w:val="24"/>
          <w:szCs w:val="24"/>
        </w:rPr>
        <w:t>Оборудование следует устанавливать в хорошо проветриваемых помещениях, по возможности под вентиляционными зонтами.</w:t>
      </w:r>
    </w:p>
    <w:p w:rsidR="002D2710" w:rsidRPr="002D2710" w:rsidRDefault="002D2710" w:rsidP="002D2710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2D2710">
        <w:rPr>
          <w:rFonts w:ascii="Times New Roman" w:hAnsi="Times New Roman" w:cs="Times New Roman"/>
          <w:sz w:val="24"/>
          <w:szCs w:val="24"/>
        </w:rPr>
        <w:t xml:space="preserve">Оборудование следует устанавливать на устойчивой подставке высотой 800 – </w:t>
      </w:r>
      <w:smartTag w:uri="urn:schemas-microsoft-com:office:smarttags" w:element="metricconverter">
        <w:smartTagPr>
          <w:attr w:name="ProductID" w:val="900 мм"/>
        </w:smartTagPr>
        <w:r w:rsidRPr="002D2710">
          <w:rPr>
            <w:rFonts w:ascii="Times New Roman" w:hAnsi="Times New Roman" w:cs="Times New Roman"/>
            <w:sz w:val="24"/>
            <w:szCs w:val="24"/>
          </w:rPr>
          <w:t>900 мм</w:t>
        </w:r>
      </w:smartTag>
      <w:r w:rsidRPr="002D2710">
        <w:rPr>
          <w:rFonts w:ascii="Times New Roman" w:hAnsi="Times New Roman" w:cs="Times New Roman"/>
          <w:sz w:val="24"/>
          <w:szCs w:val="24"/>
        </w:rPr>
        <w:t xml:space="preserve"> с ровной горизонтальной огнеупорной поверхностью. Поверхность должна быть сухой и чистой. Подставка должна выдерживать вес оборудования. Следите за тем, чтобы в непосредственной близости от оборудования не было легковоспламеняющихся материалов.</w:t>
      </w:r>
    </w:p>
    <w:p w:rsidR="002D2710" w:rsidRPr="002D2710" w:rsidRDefault="002D2710" w:rsidP="002D2710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2D2710">
        <w:rPr>
          <w:rFonts w:ascii="Times New Roman" w:hAnsi="Times New Roman" w:cs="Times New Roman"/>
          <w:sz w:val="24"/>
          <w:szCs w:val="24"/>
        </w:rPr>
        <w:t xml:space="preserve">Расстояние между оборудованием и стеной должно составлять не менее </w:t>
      </w:r>
      <w:smartTag w:uri="urn:schemas-microsoft-com:office:smarttags" w:element="metricconverter">
        <w:smartTagPr>
          <w:attr w:name="ProductID" w:val="100 мм"/>
        </w:smartTagPr>
        <w:r w:rsidRPr="002D2710">
          <w:rPr>
            <w:rFonts w:ascii="Times New Roman" w:hAnsi="Times New Roman" w:cs="Times New Roman"/>
            <w:sz w:val="24"/>
            <w:szCs w:val="24"/>
          </w:rPr>
          <w:t>100 мм</w:t>
        </w:r>
      </w:smartTag>
      <w:r w:rsidRPr="002D2710">
        <w:rPr>
          <w:rFonts w:ascii="Times New Roman" w:hAnsi="Times New Roman" w:cs="Times New Roman"/>
          <w:sz w:val="24"/>
          <w:szCs w:val="24"/>
        </w:rPr>
        <w:t>, либо стена должна быть покрыта огнеупорным материалом.</w:t>
      </w:r>
    </w:p>
    <w:p w:rsidR="002D2710" w:rsidRPr="002D2710" w:rsidRDefault="002D2710" w:rsidP="002D2710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2D2710">
        <w:rPr>
          <w:rFonts w:ascii="Times New Roman" w:hAnsi="Times New Roman" w:cs="Times New Roman"/>
          <w:sz w:val="24"/>
          <w:szCs w:val="24"/>
        </w:rPr>
        <w:t>Следите за тем, чтобы сетевой шнур не перевешивался через край подставки и не касался горячих и острых предметов. Не перекручивайте и не деформируйте шнур, не ставьте на него тяжести. При отключении электропитания не тяните за шнур, всегда беритесь за вилку. Не беритесь за шнур и вилку мокрыми руками. Не допускается эксплуатация оборудования с поврежденным сетевым шнуром и вилкой.</w:t>
      </w:r>
    </w:p>
    <w:p w:rsidR="002D2710" w:rsidRPr="002D2710" w:rsidRDefault="002D2710" w:rsidP="002D2710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2D2710">
        <w:rPr>
          <w:rFonts w:ascii="Times New Roman" w:hAnsi="Times New Roman" w:cs="Times New Roman"/>
          <w:sz w:val="24"/>
          <w:szCs w:val="24"/>
        </w:rPr>
        <w:t xml:space="preserve">Оборудование предназначено для термообработки пищевых продуктов. </w:t>
      </w:r>
      <w:proofErr w:type="spellStart"/>
      <w:r w:rsidRPr="002D2710">
        <w:rPr>
          <w:rFonts w:ascii="Times New Roman" w:hAnsi="Times New Roman" w:cs="Times New Roman"/>
          <w:sz w:val="24"/>
          <w:szCs w:val="24"/>
          <w:lang w:val="en-US"/>
        </w:rPr>
        <w:t>Использование</w:t>
      </w:r>
      <w:proofErr w:type="spellEnd"/>
      <w:r w:rsidRPr="002D271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D2710">
        <w:rPr>
          <w:rFonts w:ascii="Times New Roman" w:hAnsi="Times New Roman" w:cs="Times New Roman"/>
          <w:sz w:val="24"/>
          <w:szCs w:val="24"/>
          <w:lang w:val="en-US"/>
        </w:rPr>
        <w:t>оборудования</w:t>
      </w:r>
      <w:proofErr w:type="spellEnd"/>
      <w:r w:rsidRPr="002D271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D2710">
        <w:rPr>
          <w:rFonts w:ascii="Times New Roman" w:hAnsi="Times New Roman" w:cs="Times New Roman"/>
          <w:sz w:val="24"/>
          <w:szCs w:val="24"/>
          <w:lang w:val="en-US"/>
        </w:rPr>
        <w:t>не</w:t>
      </w:r>
      <w:proofErr w:type="spellEnd"/>
      <w:r w:rsidRPr="002D271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D2710">
        <w:rPr>
          <w:rFonts w:ascii="Times New Roman" w:hAnsi="Times New Roman" w:cs="Times New Roman"/>
          <w:sz w:val="24"/>
          <w:szCs w:val="24"/>
          <w:lang w:val="en-US"/>
        </w:rPr>
        <w:t>по</w:t>
      </w:r>
      <w:proofErr w:type="spellEnd"/>
      <w:r w:rsidRPr="002D271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D2710">
        <w:rPr>
          <w:rFonts w:ascii="Times New Roman" w:hAnsi="Times New Roman" w:cs="Times New Roman"/>
          <w:sz w:val="24"/>
          <w:szCs w:val="24"/>
          <w:lang w:val="en-US"/>
        </w:rPr>
        <w:t>назначению</w:t>
      </w:r>
      <w:proofErr w:type="spellEnd"/>
      <w:r w:rsidRPr="002D271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D2710">
        <w:rPr>
          <w:rFonts w:ascii="Times New Roman" w:hAnsi="Times New Roman" w:cs="Times New Roman"/>
          <w:sz w:val="24"/>
          <w:szCs w:val="24"/>
          <w:lang w:val="en-US"/>
        </w:rPr>
        <w:t>не</w:t>
      </w:r>
      <w:proofErr w:type="spellEnd"/>
      <w:r w:rsidRPr="002D271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D2710">
        <w:rPr>
          <w:rFonts w:ascii="Times New Roman" w:hAnsi="Times New Roman" w:cs="Times New Roman"/>
          <w:sz w:val="24"/>
          <w:szCs w:val="24"/>
          <w:lang w:val="en-US"/>
        </w:rPr>
        <w:t>допускается</w:t>
      </w:r>
      <w:proofErr w:type="spellEnd"/>
      <w:r w:rsidRPr="002D2710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2D2710" w:rsidRPr="002D2710" w:rsidRDefault="002D2710" w:rsidP="002D2710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2D2710">
        <w:rPr>
          <w:rFonts w:ascii="Times New Roman" w:hAnsi="Times New Roman" w:cs="Times New Roman"/>
          <w:sz w:val="24"/>
          <w:szCs w:val="24"/>
        </w:rPr>
        <w:t xml:space="preserve">Во время работы с оборудованием во избежание ожогов следует соблюдать осторожность и пользоваться защитными рукавицами. Не допускается выкладывать продукты на жарочную поверхность и снимать их с нее руками. </w:t>
      </w:r>
      <w:proofErr w:type="spellStart"/>
      <w:r w:rsidRPr="002D2710">
        <w:rPr>
          <w:rFonts w:ascii="Times New Roman" w:hAnsi="Times New Roman" w:cs="Times New Roman"/>
          <w:sz w:val="24"/>
          <w:szCs w:val="24"/>
          <w:lang w:val="en-US"/>
        </w:rPr>
        <w:t>Пользуйтесь</w:t>
      </w:r>
      <w:proofErr w:type="spellEnd"/>
      <w:r w:rsidRPr="002D271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D2710">
        <w:rPr>
          <w:rFonts w:ascii="Times New Roman" w:hAnsi="Times New Roman" w:cs="Times New Roman"/>
          <w:sz w:val="24"/>
          <w:szCs w:val="24"/>
          <w:lang w:val="en-US"/>
        </w:rPr>
        <w:t>лопатками</w:t>
      </w:r>
      <w:proofErr w:type="spellEnd"/>
      <w:r w:rsidRPr="002D2710">
        <w:rPr>
          <w:rFonts w:ascii="Times New Roman" w:hAnsi="Times New Roman" w:cs="Times New Roman"/>
          <w:sz w:val="24"/>
          <w:szCs w:val="24"/>
          <w:lang w:val="en-US"/>
        </w:rPr>
        <w:t xml:space="preserve"> и </w:t>
      </w:r>
      <w:proofErr w:type="spellStart"/>
      <w:r w:rsidRPr="002D2710">
        <w:rPr>
          <w:rFonts w:ascii="Times New Roman" w:hAnsi="Times New Roman" w:cs="Times New Roman"/>
          <w:sz w:val="24"/>
          <w:szCs w:val="24"/>
          <w:lang w:val="en-US"/>
        </w:rPr>
        <w:t>специальными</w:t>
      </w:r>
      <w:proofErr w:type="spellEnd"/>
      <w:r w:rsidRPr="002D271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D2710">
        <w:rPr>
          <w:rFonts w:ascii="Times New Roman" w:hAnsi="Times New Roman" w:cs="Times New Roman"/>
          <w:sz w:val="24"/>
          <w:szCs w:val="24"/>
          <w:lang w:val="en-US"/>
        </w:rPr>
        <w:t>инструментами</w:t>
      </w:r>
      <w:proofErr w:type="spellEnd"/>
      <w:r w:rsidRPr="002D2710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2D2710" w:rsidRPr="002D2710" w:rsidRDefault="002D2710" w:rsidP="002D2710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2D2710">
        <w:rPr>
          <w:rFonts w:ascii="Times New Roman" w:hAnsi="Times New Roman" w:cs="Times New Roman"/>
          <w:sz w:val="24"/>
          <w:szCs w:val="24"/>
        </w:rPr>
        <w:t>Не допускается оставлять включенное оборудование без присмотра.</w:t>
      </w:r>
    </w:p>
    <w:p w:rsidR="002D2710" w:rsidRPr="002D2710" w:rsidRDefault="002D2710" w:rsidP="002D2710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2D2710">
        <w:rPr>
          <w:rFonts w:ascii="Times New Roman" w:hAnsi="Times New Roman" w:cs="Times New Roman"/>
          <w:sz w:val="24"/>
          <w:szCs w:val="24"/>
        </w:rPr>
        <w:t>Запрещается проводить работы по обслуживанию оборудования, не отключив электропитание.</w:t>
      </w:r>
    </w:p>
    <w:p w:rsidR="002D2710" w:rsidRPr="002D2710" w:rsidRDefault="002D2710" w:rsidP="002D2710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2D2710">
        <w:rPr>
          <w:rFonts w:ascii="Times New Roman" w:hAnsi="Times New Roman" w:cs="Times New Roman"/>
          <w:sz w:val="24"/>
          <w:szCs w:val="24"/>
        </w:rPr>
        <w:t>Не допускается мыть оборудование под прямой струей воды и погружать его в воду или иную жидкость.</w:t>
      </w:r>
    </w:p>
    <w:p w:rsidR="002D2710" w:rsidRPr="002D2710" w:rsidRDefault="002D2710" w:rsidP="002D2710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2D2710">
        <w:rPr>
          <w:rFonts w:ascii="Times New Roman" w:hAnsi="Times New Roman" w:cs="Times New Roman"/>
          <w:sz w:val="24"/>
          <w:szCs w:val="24"/>
        </w:rPr>
        <w:t>При возникновении любых неисправностей следует обращаться к специалистам службы сервиса.</w:t>
      </w:r>
    </w:p>
    <w:p w:rsidR="002D2710" w:rsidRDefault="002D2710" w:rsidP="002D2710">
      <w:pPr>
        <w:rPr>
          <w:rFonts w:ascii="Times New Roman" w:hAnsi="Times New Roman" w:cs="Times New Roman"/>
          <w:b/>
          <w:sz w:val="24"/>
          <w:szCs w:val="24"/>
        </w:rPr>
      </w:pPr>
    </w:p>
    <w:p w:rsidR="002D2710" w:rsidRDefault="002D2710" w:rsidP="002D271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ТЕХНИЧЕСКИЕ ХАРАКТЕРИСТИКИ 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972"/>
        <w:gridCol w:w="2126"/>
        <w:gridCol w:w="2127"/>
        <w:gridCol w:w="2120"/>
      </w:tblGrid>
      <w:tr w:rsidR="002D2710" w:rsidRPr="002D2710" w:rsidTr="002D2710">
        <w:tc>
          <w:tcPr>
            <w:tcW w:w="2972" w:type="dxa"/>
          </w:tcPr>
          <w:p w:rsidR="002D2710" w:rsidRPr="002D2710" w:rsidRDefault="002D2710" w:rsidP="002D27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D2710">
              <w:rPr>
                <w:rFonts w:ascii="Times New Roman" w:hAnsi="Times New Roman" w:cs="Times New Roman"/>
                <w:sz w:val="24"/>
                <w:szCs w:val="24"/>
              </w:rPr>
              <w:t xml:space="preserve">Модель </w:t>
            </w:r>
          </w:p>
        </w:tc>
        <w:tc>
          <w:tcPr>
            <w:tcW w:w="2126" w:type="dxa"/>
          </w:tcPr>
          <w:p w:rsidR="002D2710" w:rsidRPr="002D2710" w:rsidRDefault="002D2710" w:rsidP="002D271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D271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AT-936E</w:t>
            </w:r>
          </w:p>
        </w:tc>
        <w:tc>
          <w:tcPr>
            <w:tcW w:w="2127" w:type="dxa"/>
          </w:tcPr>
          <w:p w:rsidR="002D2710" w:rsidRPr="002D2710" w:rsidRDefault="002D2710" w:rsidP="002D2710">
            <w:pPr>
              <w:rPr>
                <w:rFonts w:ascii="Times New Roman" w:hAnsi="Times New Roman" w:cs="Times New Roman"/>
                <w:b/>
              </w:rPr>
            </w:pPr>
            <w:r w:rsidRPr="002D2710">
              <w:rPr>
                <w:rFonts w:ascii="Times New Roman" w:hAnsi="Times New Roman" w:cs="Times New Roman"/>
                <w:b/>
              </w:rPr>
              <w:t>AT-937E</w:t>
            </w:r>
          </w:p>
        </w:tc>
        <w:tc>
          <w:tcPr>
            <w:tcW w:w="2120" w:type="dxa"/>
          </w:tcPr>
          <w:p w:rsidR="002D2710" w:rsidRPr="002D2710" w:rsidRDefault="002D2710" w:rsidP="002D2710">
            <w:pPr>
              <w:rPr>
                <w:rFonts w:ascii="Times New Roman" w:hAnsi="Times New Roman" w:cs="Times New Roman"/>
                <w:b/>
              </w:rPr>
            </w:pPr>
            <w:r w:rsidRPr="002D2710">
              <w:rPr>
                <w:rFonts w:ascii="Times New Roman" w:hAnsi="Times New Roman" w:cs="Times New Roman"/>
                <w:b/>
              </w:rPr>
              <w:t>AT-938E</w:t>
            </w:r>
          </w:p>
        </w:tc>
      </w:tr>
      <w:tr w:rsidR="002D2710" w:rsidRPr="002D2710" w:rsidTr="00E639CE">
        <w:tc>
          <w:tcPr>
            <w:tcW w:w="2972" w:type="dxa"/>
          </w:tcPr>
          <w:p w:rsidR="002D2710" w:rsidRPr="002D2710" w:rsidRDefault="002D2710" w:rsidP="002D27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D2710">
              <w:rPr>
                <w:rFonts w:ascii="Times New Roman" w:hAnsi="Times New Roman" w:cs="Times New Roman"/>
                <w:sz w:val="24"/>
                <w:szCs w:val="24"/>
              </w:rPr>
              <w:t>Параметры электросети</w:t>
            </w:r>
          </w:p>
        </w:tc>
        <w:tc>
          <w:tcPr>
            <w:tcW w:w="6373" w:type="dxa"/>
            <w:gridSpan w:val="3"/>
          </w:tcPr>
          <w:p w:rsidR="002D2710" w:rsidRPr="002D2710" w:rsidRDefault="002D2710" w:rsidP="002D27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220 В, 50 Гц</w:t>
            </w:r>
          </w:p>
        </w:tc>
      </w:tr>
      <w:tr w:rsidR="002D2710" w:rsidRPr="002D2710" w:rsidTr="002D2710">
        <w:tc>
          <w:tcPr>
            <w:tcW w:w="2972" w:type="dxa"/>
          </w:tcPr>
          <w:p w:rsidR="002D2710" w:rsidRPr="002D2710" w:rsidRDefault="002D2710" w:rsidP="002D27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D2710">
              <w:rPr>
                <w:rFonts w:ascii="Times New Roman" w:hAnsi="Times New Roman" w:cs="Times New Roman"/>
                <w:sz w:val="24"/>
                <w:szCs w:val="24"/>
              </w:rPr>
              <w:t xml:space="preserve">Мощность </w:t>
            </w:r>
          </w:p>
        </w:tc>
        <w:tc>
          <w:tcPr>
            <w:tcW w:w="2126" w:type="dxa"/>
          </w:tcPr>
          <w:p w:rsidR="002D2710" w:rsidRPr="002D2710" w:rsidRDefault="002D2710" w:rsidP="002D27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2 000 Вт</w:t>
            </w:r>
          </w:p>
        </w:tc>
        <w:tc>
          <w:tcPr>
            <w:tcW w:w="2127" w:type="dxa"/>
          </w:tcPr>
          <w:p w:rsidR="002D2710" w:rsidRPr="002D2710" w:rsidRDefault="002D2710" w:rsidP="002D27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4 000 Вт</w:t>
            </w:r>
          </w:p>
        </w:tc>
        <w:tc>
          <w:tcPr>
            <w:tcW w:w="2120" w:type="dxa"/>
          </w:tcPr>
          <w:p w:rsidR="002D2710" w:rsidRPr="002D2710" w:rsidRDefault="002D2710" w:rsidP="002D27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2 200 Вт</w:t>
            </w:r>
          </w:p>
        </w:tc>
      </w:tr>
      <w:tr w:rsidR="002D2710" w:rsidRPr="002D2710" w:rsidTr="00D42591">
        <w:tc>
          <w:tcPr>
            <w:tcW w:w="2972" w:type="dxa"/>
          </w:tcPr>
          <w:p w:rsidR="002D2710" w:rsidRPr="002D2710" w:rsidRDefault="002D2710" w:rsidP="002D27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Рабочая температура </w:t>
            </w:r>
          </w:p>
        </w:tc>
        <w:tc>
          <w:tcPr>
            <w:tcW w:w="6373" w:type="dxa"/>
            <w:gridSpan w:val="3"/>
          </w:tcPr>
          <w:p w:rsidR="002D2710" w:rsidRPr="002D2710" w:rsidRDefault="002D2710" w:rsidP="002D27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2710">
              <w:rPr>
                <w:rFonts w:ascii="Times New Roman" w:hAnsi="Times New Roman" w:cs="Times New Roman" w:hint="eastAsia"/>
                <w:sz w:val="24"/>
                <w:szCs w:val="24"/>
                <w:lang w:val="en-US"/>
              </w:rPr>
              <w:t>50</w:t>
            </w:r>
            <w:r>
              <w:rPr>
                <w:rFonts w:ascii="MS Gothic" w:eastAsia="MS Gothic" w:hAnsi="MS Gothic" w:cs="MS Gothic"/>
                <w:sz w:val="24"/>
                <w:szCs w:val="24"/>
              </w:rPr>
              <w:t>-</w:t>
            </w:r>
            <w:r w:rsidRPr="002D2710">
              <w:rPr>
                <w:rFonts w:ascii="Times New Roman" w:hAnsi="Times New Roman" w:cs="Times New Roman" w:hint="eastAsia"/>
                <w:sz w:val="24"/>
                <w:szCs w:val="24"/>
                <w:lang w:val="en-US"/>
              </w:rPr>
              <w:t>300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̊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</w:t>
            </w:r>
          </w:p>
        </w:tc>
      </w:tr>
    </w:tbl>
    <w:p w:rsidR="002D2710" w:rsidRDefault="002D2710" w:rsidP="002D2710">
      <w:pPr>
        <w:rPr>
          <w:rFonts w:ascii="Times New Roman" w:hAnsi="Times New Roman" w:cs="Times New Roman"/>
          <w:b/>
          <w:sz w:val="24"/>
          <w:szCs w:val="24"/>
        </w:rPr>
      </w:pPr>
    </w:p>
    <w:p w:rsidR="002D2710" w:rsidRPr="002D2710" w:rsidRDefault="002D2710" w:rsidP="002D2710">
      <w:pPr>
        <w:rPr>
          <w:rFonts w:ascii="Times New Roman" w:hAnsi="Times New Roman" w:cs="Times New Roman"/>
          <w:b/>
          <w:sz w:val="24"/>
          <w:szCs w:val="24"/>
        </w:rPr>
      </w:pPr>
      <w:r w:rsidRPr="002D2710">
        <w:rPr>
          <w:rFonts w:ascii="Times New Roman" w:hAnsi="Times New Roman" w:cs="Times New Roman"/>
          <w:b/>
          <w:sz w:val="24"/>
          <w:szCs w:val="24"/>
        </w:rPr>
        <w:t>УСТАНОВКА</w:t>
      </w:r>
    </w:p>
    <w:p w:rsidR="002D2710" w:rsidRPr="002D2710" w:rsidRDefault="002D2710" w:rsidP="002D2710">
      <w:pPr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2D2710">
        <w:rPr>
          <w:rFonts w:ascii="Times New Roman" w:hAnsi="Times New Roman" w:cs="Times New Roman"/>
          <w:sz w:val="24"/>
          <w:szCs w:val="24"/>
        </w:rPr>
        <w:t>Подключение к электросети осуществляется только квалифицированным персоналом в соответствии с действующими нормами и правилами.</w:t>
      </w:r>
    </w:p>
    <w:p w:rsidR="002D2710" w:rsidRPr="002D2710" w:rsidRDefault="002D2710" w:rsidP="002D2710">
      <w:pPr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2D2710">
        <w:rPr>
          <w:rFonts w:ascii="Times New Roman" w:hAnsi="Times New Roman" w:cs="Times New Roman"/>
          <w:sz w:val="24"/>
          <w:szCs w:val="24"/>
        </w:rPr>
        <w:t>Оборудование должно быть установлено на огнеупорной поверхности, вдали от легковоспламеняющихся и горючих веществ и материалов.</w:t>
      </w:r>
    </w:p>
    <w:p w:rsidR="002D2710" w:rsidRPr="002D2710" w:rsidRDefault="002D2710" w:rsidP="002D2710">
      <w:pPr>
        <w:numPr>
          <w:ilvl w:val="1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2D2710">
        <w:rPr>
          <w:rFonts w:ascii="Times New Roman" w:hAnsi="Times New Roman" w:cs="Times New Roman"/>
          <w:sz w:val="24"/>
          <w:szCs w:val="24"/>
        </w:rPr>
        <w:t>Перед установкой оборудования убедитесь в том, что электрические соединения выполнены правильно в соответствии с инструкциями, приведенными в настоящем Руководстве.</w:t>
      </w:r>
    </w:p>
    <w:p w:rsidR="002D2710" w:rsidRPr="002D2710" w:rsidRDefault="002D2710" w:rsidP="002D2710">
      <w:pPr>
        <w:numPr>
          <w:ilvl w:val="1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2D2710">
        <w:rPr>
          <w:rFonts w:ascii="Times New Roman" w:hAnsi="Times New Roman" w:cs="Times New Roman"/>
          <w:sz w:val="24"/>
          <w:szCs w:val="24"/>
        </w:rPr>
        <w:t>Оборудование должно быть установлено таким образом, чтобы обеспечить удобный доступ к нему для присоединения электрического кабеля и технического обслуживания.</w:t>
      </w:r>
    </w:p>
    <w:p w:rsidR="002D2710" w:rsidRPr="002D2710" w:rsidRDefault="002D2710" w:rsidP="002D2710">
      <w:pPr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2D2710">
        <w:rPr>
          <w:rFonts w:ascii="Times New Roman" w:hAnsi="Times New Roman" w:cs="Times New Roman"/>
          <w:sz w:val="24"/>
          <w:szCs w:val="24"/>
        </w:rPr>
        <w:t xml:space="preserve">Перед началом эксплуатации удалите защитную пленку с поверхностей </w:t>
      </w:r>
      <w:proofErr w:type="spellStart"/>
      <w:proofErr w:type="gramStart"/>
      <w:r w:rsidRPr="002D2710">
        <w:rPr>
          <w:rFonts w:ascii="Times New Roman" w:hAnsi="Times New Roman" w:cs="Times New Roman"/>
          <w:sz w:val="24"/>
          <w:szCs w:val="24"/>
        </w:rPr>
        <w:t>нерж.стали</w:t>
      </w:r>
      <w:proofErr w:type="spellEnd"/>
      <w:proofErr w:type="gramEnd"/>
      <w:r w:rsidRPr="002D2710">
        <w:rPr>
          <w:rFonts w:ascii="Times New Roman" w:hAnsi="Times New Roman" w:cs="Times New Roman"/>
          <w:sz w:val="24"/>
          <w:szCs w:val="24"/>
        </w:rPr>
        <w:t>.</w:t>
      </w:r>
    </w:p>
    <w:p w:rsidR="002D2710" w:rsidRPr="002D2710" w:rsidRDefault="002D2710" w:rsidP="002D2710">
      <w:pPr>
        <w:numPr>
          <w:ilvl w:val="1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2D2710">
        <w:rPr>
          <w:rFonts w:ascii="Times New Roman" w:hAnsi="Times New Roman" w:cs="Times New Roman"/>
          <w:sz w:val="24"/>
          <w:szCs w:val="24"/>
        </w:rPr>
        <w:t>Присоединение электрического кабеля должно осуществляться в соответствии с действующими нормами техники безопасности.</w:t>
      </w:r>
    </w:p>
    <w:p w:rsidR="002D2710" w:rsidRPr="002D2710" w:rsidRDefault="002D2710" w:rsidP="002D2710">
      <w:pPr>
        <w:numPr>
          <w:ilvl w:val="1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2D2710">
        <w:rPr>
          <w:rFonts w:ascii="Times New Roman" w:hAnsi="Times New Roman" w:cs="Times New Roman"/>
          <w:sz w:val="24"/>
          <w:szCs w:val="24"/>
        </w:rPr>
        <w:t xml:space="preserve">Убедитесь в том, что параметры электросети совпадают с указанными на </w:t>
      </w:r>
      <w:proofErr w:type="spellStart"/>
      <w:r w:rsidRPr="002D2710">
        <w:rPr>
          <w:rFonts w:ascii="Times New Roman" w:hAnsi="Times New Roman" w:cs="Times New Roman"/>
          <w:sz w:val="24"/>
          <w:szCs w:val="24"/>
        </w:rPr>
        <w:t>шильдике</w:t>
      </w:r>
      <w:proofErr w:type="spellEnd"/>
      <w:r w:rsidRPr="002D2710">
        <w:rPr>
          <w:rFonts w:ascii="Times New Roman" w:hAnsi="Times New Roman" w:cs="Times New Roman"/>
          <w:sz w:val="24"/>
          <w:szCs w:val="24"/>
        </w:rPr>
        <w:t xml:space="preserve"> оборудования.</w:t>
      </w:r>
    </w:p>
    <w:p w:rsidR="002D2710" w:rsidRPr="002D2710" w:rsidRDefault="002D2710" w:rsidP="002D2710">
      <w:pPr>
        <w:numPr>
          <w:ilvl w:val="1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2D2710">
        <w:rPr>
          <w:rFonts w:ascii="Times New Roman" w:hAnsi="Times New Roman" w:cs="Times New Roman"/>
          <w:sz w:val="24"/>
          <w:szCs w:val="24"/>
        </w:rPr>
        <w:t>Оборудование должно быть оснащено индивидуальным автоматическим выключателем. Колебания напряжения в электросети при работе оборудования не должны превышать ± 10%.</w:t>
      </w:r>
    </w:p>
    <w:p w:rsidR="002D2710" w:rsidRPr="002D2710" w:rsidRDefault="002D2710" w:rsidP="002D2710">
      <w:pPr>
        <w:rPr>
          <w:rFonts w:ascii="Times New Roman" w:hAnsi="Times New Roman" w:cs="Times New Roman"/>
          <w:sz w:val="24"/>
          <w:szCs w:val="24"/>
        </w:rPr>
      </w:pPr>
    </w:p>
    <w:p w:rsidR="002D2710" w:rsidRPr="002D2710" w:rsidRDefault="002D2710" w:rsidP="002D2710">
      <w:pPr>
        <w:rPr>
          <w:rFonts w:ascii="Times New Roman" w:hAnsi="Times New Roman" w:cs="Times New Roman"/>
          <w:b/>
          <w:sz w:val="24"/>
          <w:szCs w:val="24"/>
        </w:rPr>
      </w:pPr>
      <w:r w:rsidRPr="002D2710">
        <w:rPr>
          <w:rFonts w:ascii="Times New Roman" w:hAnsi="Times New Roman" w:cs="Times New Roman"/>
          <w:b/>
          <w:sz w:val="24"/>
          <w:szCs w:val="24"/>
        </w:rPr>
        <w:t>ЭКСПЛУАТАЦИЯ</w:t>
      </w:r>
    </w:p>
    <w:p w:rsidR="00D87F13" w:rsidRDefault="002D2710" w:rsidP="002D2710">
      <w:pPr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D87F13">
        <w:rPr>
          <w:rFonts w:ascii="Times New Roman" w:hAnsi="Times New Roman" w:cs="Times New Roman"/>
          <w:sz w:val="24"/>
          <w:szCs w:val="24"/>
        </w:rPr>
        <w:t xml:space="preserve">Включите питание (вставьте вилку в розетку). </w:t>
      </w:r>
    </w:p>
    <w:p w:rsidR="002D2710" w:rsidRPr="00D87F13" w:rsidRDefault="002D2710" w:rsidP="002D2710">
      <w:pPr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D87F13">
        <w:rPr>
          <w:rFonts w:ascii="Times New Roman" w:hAnsi="Times New Roman" w:cs="Times New Roman"/>
          <w:sz w:val="24"/>
          <w:szCs w:val="24"/>
        </w:rPr>
        <w:t>Поверните ручку термостата по часовой стрелке в положение, соответствующее требуемому значению температуры. При этом должен загореться световой индикатор нагрева, оповещающий о том, что включен нагревательный элемент. Температура в камере начнет повышаться. Как только температура в камере достигнет заданного значения, термостат отключит нагревательный элемент и световой индикатор нагрева погаснет. Как только температура в камере опустится ниже заданного значения, термостат включит нагревательный элемент. В процессе работы термостат будет по мере необходимости включать и выключать нагревательный элемент, поддерживая температуру в камере на заданном уровне.</w:t>
      </w:r>
    </w:p>
    <w:p w:rsidR="002D2710" w:rsidRPr="002D2710" w:rsidRDefault="002D2710" w:rsidP="002D2710">
      <w:pPr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2D2710">
        <w:rPr>
          <w:rFonts w:ascii="Times New Roman" w:hAnsi="Times New Roman" w:cs="Times New Roman"/>
          <w:sz w:val="24"/>
          <w:szCs w:val="24"/>
        </w:rPr>
        <w:t>В комплект оборудования входят решетка и сливной поддон. Их положение можно регулировать в зависимости от вида и размеров приготовляемых продуктов.</w:t>
      </w:r>
    </w:p>
    <w:p w:rsidR="002D2710" w:rsidRPr="002D2710" w:rsidRDefault="002D2710" w:rsidP="002D2710">
      <w:pPr>
        <w:rPr>
          <w:rFonts w:ascii="Times New Roman" w:hAnsi="Times New Roman" w:cs="Times New Roman"/>
          <w:sz w:val="24"/>
          <w:szCs w:val="24"/>
        </w:rPr>
      </w:pPr>
    </w:p>
    <w:p w:rsidR="002D2710" w:rsidRPr="002D2710" w:rsidRDefault="002D2710" w:rsidP="002D2710">
      <w:pPr>
        <w:rPr>
          <w:rFonts w:ascii="Times New Roman" w:hAnsi="Times New Roman" w:cs="Times New Roman"/>
          <w:sz w:val="24"/>
          <w:szCs w:val="24"/>
        </w:rPr>
      </w:pPr>
      <w:r w:rsidRPr="002D2710">
        <w:rPr>
          <w:rFonts w:ascii="Times New Roman" w:hAnsi="Times New Roman" w:cs="Times New Roman"/>
          <w:sz w:val="24"/>
          <w:szCs w:val="24"/>
          <w:u w:val="single"/>
        </w:rPr>
        <w:lastRenderedPageBreak/>
        <w:t>Внимание!</w:t>
      </w:r>
      <w:r w:rsidRPr="002D2710">
        <w:rPr>
          <w:rFonts w:ascii="Times New Roman" w:hAnsi="Times New Roman" w:cs="Times New Roman"/>
          <w:sz w:val="24"/>
          <w:szCs w:val="24"/>
        </w:rPr>
        <w:t xml:space="preserve"> Во избежание ожогов не трогайте корпус оборудования, решетку и поддон руками. Пользуйтесь защитными рукавицами.</w:t>
      </w:r>
    </w:p>
    <w:p w:rsidR="002D2710" w:rsidRPr="002D2710" w:rsidRDefault="002D2710" w:rsidP="002D2710">
      <w:pPr>
        <w:rPr>
          <w:rFonts w:ascii="Times New Roman" w:hAnsi="Times New Roman" w:cs="Times New Roman"/>
          <w:sz w:val="24"/>
          <w:szCs w:val="24"/>
        </w:rPr>
      </w:pPr>
    </w:p>
    <w:p w:rsidR="002D2710" w:rsidRPr="002D2710" w:rsidRDefault="002D2710" w:rsidP="002D2710">
      <w:pPr>
        <w:rPr>
          <w:rFonts w:ascii="Times New Roman" w:hAnsi="Times New Roman" w:cs="Times New Roman"/>
          <w:b/>
          <w:sz w:val="24"/>
          <w:szCs w:val="24"/>
        </w:rPr>
      </w:pPr>
      <w:r w:rsidRPr="002D2710">
        <w:rPr>
          <w:rFonts w:ascii="Times New Roman" w:hAnsi="Times New Roman" w:cs="Times New Roman"/>
          <w:b/>
          <w:sz w:val="24"/>
          <w:szCs w:val="24"/>
        </w:rPr>
        <w:t>ОЧИСТКА</w:t>
      </w:r>
    </w:p>
    <w:p w:rsidR="002D2710" w:rsidRPr="002D2710" w:rsidRDefault="002D2710" w:rsidP="002D2710">
      <w:pPr>
        <w:rPr>
          <w:rFonts w:ascii="Times New Roman" w:hAnsi="Times New Roman" w:cs="Times New Roman"/>
          <w:sz w:val="24"/>
          <w:szCs w:val="24"/>
        </w:rPr>
      </w:pPr>
      <w:r w:rsidRPr="002D2710">
        <w:rPr>
          <w:rFonts w:ascii="Times New Roman" w:hAnsi="Times New Roman" w:cs="Times New Roman"/>
          <w:sz w:val="24"/>
          <w:szCs w:val="24"/>
        </w:rPr>
        <w:t>1. Перед началом очистки необходимо отключить питание (вынуть вилку из розетки) и дать оборудованию остыть.</w:t>
      </w:r>
    </w:p>
    <w:p w:rsidR="002D2710" w:rsidRPr="002D2710" w:rsidRDefault="002D2710" w:rsidP="002D2710">
      <w:pPr>
        <w:rPr>
          <w:rFonts w:ascii="Times New Roman" w:hAnsi="Times New Roman" w:cs="Times New Roman"/>
          <w:sz w:val="24"/>
          <w:szCs w:val="24"/>
        </w:rPr>
      </w:pPr>
      <w:r w:rsidRPr="002D2710">
        <w:rPr>
          <w:rFonts w:ascii="Times New Roman" w:hAnsi="Times New Roman" w:cs="Times New Roman"/>
          <w:sz w:val="24"/>
          <w:szCs w:val="24"/>
        </w:rPr>
        <w:t>2. Очистку оборудования следует производить только после того, как оно остынет. Не допускается использование абразивных материалов, колющих и режущих предметов, агрессивных хлорсодержащих чистящих средств, бензина, кислот, щелочей и растворителей.</w:t>
      </w:r>
    </w:p>
    <w:p w:rsidR="00D87F13" w:rsidRDefault="00D87F13" w:rsidP="002D271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2D2710" w:rsidRPr="002D2710">
        <w:rPr>
          <w:rFonts w:ascii="Times New Roman" w:hAnsi="Times New Roman" w:cs="Times New Roman"/>
          <w:sz w:val="24"/>
          <w:szCs w:val="24"/>
        </w:rPr>
        <w:t xml:space="preserve">Не допускается мыть оборудование под струей воды или погружать его в воду. Жир с внутренних поверхностей оборудования следует удалить сухой мягкой тканью, затем протереть поверхности влажной тканью. </w:t>
      </w:r>
    </w:p>
    <w:p w:rsidR="002D2710" w:rsidRDefault="00D87F13" w:rsidP="002D271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2D2710" w:rsidRPr="002D2710">
        <w:rPr>
          <w:rFonts w:ascii="Times New Roman" w:hAnsi="Times New Roman" w:cs="Times New Roman"/>
          <w:sz w:val="24"/>
          <w:szCs w:val="24"/>
        </w:rPr>
        <w:t xml:space="preserve">Выньте сливной поддон и решетку и вымойте отдельно теплым мыльным раствором, тщательно ополосните чистой водой и вытрите насухо перед тем, как устанавливать их внутрь камеры. Очистку камеры гриля необходимо производить не реже 1 раза в неделю. </w:t>
      </w:r>
    </w:p>
    <w:p w:rsidR="00D87F13" w:rsidRPr="002D2710" w:rsidRDefault="00D87F13" w:rsidP="002D2710">
      <w:pPr>
        <w:rPr>
          <w:rFonts w:ascii="Times New Roman" w:hAnsi="Times New Roman" w:cs="Times New Roman"/>
          <w:sz w:val="24"/>
          <w:szCs w:val="24"/>
        </w:rPr>
      </w:pPr>
    </w:p>
    <w:p w:rsidR="00D87F13" w:rsidRPr="00D87F13" w:rsidRDefault="00D87F13" w:rsidP="00D87F13">
      <w:pPr>
        <w:rPr>
          <w:rFonts w:ascii="Times New Roman" w:hAnsi="Times New Roman" w:cs="Times New Roman"/>
          <w:b/>
          <w:sz w:val="24"/>
          <w:szCs w:val="24"/>
        </w:rPr>
      </w:pPr>
      <w:r w:rsidRPr="00D87F13">
        <w:rPr>
          <w:rFonts w:ascii="Times New Roman" w:hAnsi="Times New Roman" w:cs="Times New Roman"/>
          <w:b/>
          <w:sz w:val="24"/>
          <w:szCs w:val="24"/>
        </w:rPr>
        <w:t>ХРАНЕНИЕ И ТРАНСПОРТИРОВКА</w:t>
      </w:r>
    </w:p>
    <w:p w:rsidR="00D87F13" w:rsidRPr="00D87F13" w:rsidRDefault="00D87F13" w:rsidP="00D87F13">
      <w:pPr>
        <w:rPr>
          <w:rFonts w:ascii="Times New Roman" w:hAnsi="Times New Roman" w:cs="Times New Roman"/>
          <w:sz w:val="24"/>
          <w:szCs w:val="24"/>
        </w:rPr>
      </w:pPr>
      <w:r w:rsidRPr="00D87F13">
        <w:rPr>
          <w:rFonts w:ascii="Times New Roman" w:hAnsi="Times New Roman" w:cs="Times New Roman"/>
          <w:sz w:val="24"/>
          <w:szCs w:val="24"/>
        </w:rPr>
        <w:t>Транспортировка должна осуществляться аккуратно, чтобы не нанести повреждения оборудованию. При транспортировке не переворачивайте упаковку с оборудованием вверх дном.</w:t>
      </w:r>
    </w:p>
    <w:p w:rsidR="00D87F13" w:rsidRPr="00D87F13" w:rsidRDefault="00D87F13" w:rsidP="00D87F13">
      <w:pPr>
        <w:rPr>
          <w:rFonts w:ascii="Times New Roman" w:hAnsi="Times New Roman" w:cs="Times New Roman"/>
          <w:sz w:val="24"/>
          <w:szCs w:val="24"/>
        </w:rPr>
      </w:pPr>
      <w:r w:rsidRPr="00D87F13">
        <w:rPr>
          <w:rFonts w:ascii="Times New Roman" w:hAnsi="Times New Roman" w:cs="Times New Roman"/>
          <w:sz w:val="24"/>
          <w:szCs w:val="24"/>
        </w:rPr>
        <w:t xml:space="preserve">Если оборудование не будет использоваться в течение длительного времени (выходные, каникулы и т.п.), необходимо отключить его от электросети и тщательно очистить (согласно </w:t>
      </w:r>
      <w:proofErr w:type="gramStart"/>
      <w:r w:rsidRPr="00D87F13">
        <w:rPr>
          <w:rFonts w:ascii="Times New Roman" w:hAnsi="Times New Roman" w:cs="Times New Roman"/>
          <w:sz w:val="24"/>
          <w:szCs w:val="24"/>
        </w:rPr>
        <w:t>пункту</w:t>
      </w:r>
      <w:proofErr w:type="gramEnd"/>
      <w:r w:rsidRPr="00D87F13">
        <w:rPr>
          <w:rFonts w:ascii="Times New Roman" w:hAnsi="Times New Roman" w:cs="Times New Roman"/>
          <w:sz w:val="24"/>
          <w:szCs w:val="24"/>
        </w:rPr>
        <w:t xml:space="preserve"> Очистка). Хранить в сухом, проветриваемом помещении.</w:t>
      </w:r>
    </w:p>
    <w:p w:rsidR="00D87F13" w:rsidRPr="00D87F13" w:rsidRDefault="00D87F13" w:rsidP="00D87F13">
      <w:pPr>
        <w:rPr>
          <w:rFonts w:ascii="Times New Roman" w:hAnsi="Times New Roman" w:cs="Times New Roman"/>
          <w:b/>
          <w:sz w:val="24"/>
          <w:szCs w:val="24"/>
        </w:rPr>
      </w:pPr>
    </w:p>
    <w:p w:rsidR="00D87F13" w:rsidRPr="00D87F13" w:rsidRDefault="00D87F13" w:rsidP="00D87F13">
      <w:pPr>
        <w:rPr>
          <w:rFonts w:ascii="Times New Roman" w:hAnsi="Times New Roman" w:cs="Times New Roman"/>
          <w:b/>
          <w:sz w:val="24"/>
          <w:szCs w:val="24"/>
        </w:rPr>
      </w:pPr>
      <w:r w:rsidRPr="00D87F13">
        <w:rPr>
          <w:rFonts w:ascii="Times New Roman" w:hAnsi="Times New Roman" w:cs="Times New Roman"/>
          <w:b/>
          <w:sz w:val="24"/>
          <w:szCs w:val="24"/>
        </w:rPr>
        <w:t>УТИЛИЗАЦИЯ</w:t>
      </w:r>
    </w:p>
    <w:p w:rsidR="00D87F13" w:rsidRDefault="00D87F13" w:rsidP="00D87F13">
      <w:pPr>
        <w:rPr>
          <w:rFonts w:ascii="Times New Roman" w:hAnsi="Times New Roman" w:cs="Times New Roman"/>
          <w:sz w:val="24"/>
          <w:szCs w:val="24"/>
        </w:rPr>
      </w:pPr>
      <w:r w:rsidRPr="00D87F13">
        <w:rPr>
          <w:rFonts w:ascii="Times New Roman" w:hAnsi="Times New Roman" w:cs="Times New Roman"/>
          <w:sz w:val="24"/>
          <w:szCs w:val="24"/>
        </w:rPr>
        <w:t xml:space="preserve">В целях защиты окружающей среды не выбрасывайте устройство в обычные мусорные баки. Утилизируйте в соответствии с действующими нормативами. </w:t>
      </w:r>
    </w:p>
    <w:p w:rsidR="00D87F13" w:rsidRPr="00D87F13" w:rsidRDefault="00D87F13" w:rsidP="00D87F13">
      <w:pPr>
        <w:rPr>
          <w:rFonts w:ascii="Times New Roman" w:hAnsi="Times New Roman" w:cs="Times New Roman"/>
          <w:sz w:val="24"/>
          <w:szCs w:val="24"/>
        </w:rPr>
      </w:pPr>
    </w:p>
    <w:p w:rsidR="00752759" w:rsidRDefault="00752759" w:rsidP="00752759">
      <w:pPr>
        <w:pStyle w:val="2"/>
        <w:ind w:firstLine="0"/>
        <w:jc w:val="center"/>
        <w:rPr>
          <w:b/>
          <w:szCs w:val="24"/>
        </w:rPr>
      </w:pPr>
      <w:r>
        <w:rPr>
          <w:b/>
          <w:szCs w:val="24"/>
        </w:rPr>
        <w:t>ВНИМАНИЕ! ДАННЫЙ АППАРАТ ЯВЛЯЕТСЯ ПРОФЕССИОНАЛЬНЫМ ЭЛЕКТРОПРИБОРОМ И НЕ ПРЕДНАЗНАЧЕН ДЛЯ БЫТОВОГО ИСПОЛЬЗОВАНИЯ!</w:t>
      </w:r>
    </w:p>
    <w:p w:rsidR="002D2710" w:rsidRPr="002D2710" w:rsidRDefault="002D2710" w:rsidP="002D2710">
      <w:pPr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sectPr w:rsidR="002D2710" w:rsidRPr="002D2710" w:rsidSect="00D87F13">
      <w:footerReference w:type="default" r:id="rId9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8166B" w:rsidRDefault="00C8166B" w:rsidP="00D87F13">
      <w:pPr>
        <w:spacing w:after="0" w:line="240" w:lineRule="auto"/>
      </w:pPr>
      <w:r>
        <w:separator/>
      </w:r>
    </w:p>
  </w:endnote>
  <w:endnote w:type="continuationSeparator" w:id="0">
    <w:p w:rsidR="00C8166B" w:rsidRDefault="00C8166B" w:rsidP="00D87F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Times New Roman" w:hAnsi="Times New Roman" w:cs="Times New Roman"/>
      </w:rPr>
      <w:id w:val="189110231"/>
      <w:docPartObj>
        <w:docPartGallery w:val="Page Numbers (Bottom of Page)"/>
        <w:docPartUnique/>
      </w:docPartObj>
    </w:sdtPr>
    <w:sdtEndPr/>
    <w:sdtContent>
      <w:p w:rsidR="00D87F13" w:rsidRPr="00D87F13" w:rsidRDefault="00D87F13">
        <w:pPr>
          <w:pStyle w:val="a6"/>
          <w:jc w:val="right"/>
          <w:rPr>
            <w:rFonts w:ascii="Times New Roman" w:hAnsi="Times New Roman" w:cs="Times New Roman"/>
          </w:rPr>
        </w:pPr>
        <w:r w:rsidRPr="00D87F13">
          <w:rPr>
            <w:rFonts w:ascii="Times New Roman" w:hAnsi="Times New Roman" w:cs="Times New Roman"/>
          </w:rPr>
          <w:fldChar w:fldCharType="begin"/>
        </w:r>
        <w:r w:rsidRPr="00D87F13">
          <w:rPr>
            <w:rFonts w:ascii="Times New Roman" w:hAnsi="Times New Roman" w:cs="Times New Roman"/>
          </w:rPr>
          <w:instrText>PAGE   \* MERGEFORMAT</w:instrText>
        </w:r>
        <w:r w:rsidRPr="00D87F13">
          <w:rPr>
            <w:rFonts w:ascii="Times New Roman" w:hAnsi="Times New Roman" w:cs="Times New Roman"/>
          </w:rPr>
          <w:fldChar w:fldCharType="separate"/>
        </w:r>
        <w:r w:rsidR="00752759">
          <w:rPr>
            <w:rFonts w:ascii="Times New Roman" w:hAnsi="Times New Roman" w:cs="Times New Roman"/>
            <w:noProof/>
          </w:rPr>
          <w:t>3</w:t>
        </w:r>
        <w:r w:rsidRPr="00D87F13">
          <w:rPr>
            <w:rFonts w:ascii="Times New Roman" w:hAnsi="Times New Roman" w:cs="Times New Roman"/>
          </w:rPr>
          <w:fldChar w:fldCharType="end"/>
        </w:r>
      </w:p>
    </w:sdtContent>
  </w:sdt>
  <w:p w:rsidR="00D87F13" w:rsidRDefault="00D87F13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8166B" w:rsidRDefault="00C8166B" w:rsidP="00D87F13">
      <w:pPr>
        <w:spacing w:after="0" w:line="240" w:lineRule="auto"/>
      </w:pPr>
      <w:r>
        <w:separator/>
      </w:r>
    </w:p>
  </w:footnote>
  <w:footnote w:type="continuationSeparator" w:id="0">
    <w:p w:rsidR="00C8166B" w:rsidRDefault="00C8166B" w:rsidP="00D87F1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D2381B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F874366"/>
    <w:multiLevelType w:val="multilevel"/>
    <w:tmpl w:val="BFE89ACE"/>
    <w:lvl w:ilvl="0">
      <w:start w:val="2"/>
      <w:numFmt w:val="decimal"/>
      <w:lvlText w:val="%1."/>
      <w:lvlJc w:val="left"/>
      <w:pPr>
        <w:tabs>
          <w:tab w:val="num" w:pos="375"/>
        </w:tabs>
        <w:ind w:left="375" w:hanging="375"/>
      </w:pPr>
      <w:rPr>
        <w:rFonts w:hint="default"/>
      </w:rPr>
    </w:lvl>
    <w:lvl w:ilvl="1">
      <w:start w:val="1"/>
      <w:numFmt w:val="decimal"/>
      <w:lvlText w:val="%1.%2)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 w15:restartNumberingAfterBreak="0">
    <w:nsid w:val="216B4A28"/>
    <w:multiLevelType w:val="hybridMultilevel"/>
    <w:tmpl w:val="5EC2C8C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9D54F40"/>
    <w:multiLevelType w:val="multilevel"/>
    <w:tmpl w:val="2DE4E46E"/>
    <w:lvl w:ilvl="0">
      <w:start w:val="3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)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" w15:restartNumberingAfterBreak="0">
    <w:nsid w:val="4AE1686E"/>
    <w:multiLevelType w:val="multilevel"/>
    <w:tmpl w:val="0FCA00E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247C"/>
    <w:rsid w:val="002D2710"/>
    <w:rsid w:val="0045247C"/>
    <w:rsid w:val="00752759"/>
    <w:rsid w:val="008F059D"/>
    <w:rsid w:val="00C069D9"/>
    <w:rsid w:val="00C8166B"/>
    <w:rsid w:val="00D87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2127E1-F5D5-4FA4-94F4-9972DCD008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3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rsid w:val="002D2710"/>
    <w:pPr>
      <w:spacing w:after="0" w:line="312" w:lineRule="auto"/>
      <w:ind w:firstLine="720"/>
      <w:jc w:val="both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20">
    <w:name w:val="Основной текст с отступом 2 Знак"/>
    <w:basedOn w:val="a0"/>
    <w:link w:val="2"/>
    <w:rsid w:val="002D2710"/>
    <w:rPr>
      <w:rFonts w:ascii="Times New Roman" w:eastAsia="Times New Roman" w:hAnsi="Times New Roman" w:cs="Times New Roman"/>
      <w:sz w:val="24"/>
      <w:szCs w:val="20"/>
      <w:lang w:eastAsia="ru-RU"/>
    </w:rPr>
  </w:style>
  <w:style w:type="table" w:styleId="a3">
    <w:name w:val="Table Grid"/>
    <w:basedOn w:val="a1"/>
    <w:uiPriority w:val="39"/>
    <w:rsid w:val="002D271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D87F1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D87F13"/>
  </w:style>
  <w:style w:type="paragraph" w:styleId="a6">
    <w:name w:val="footer"/>
    <w:basedOn w:val="a"/>
    <w:link w:val="a7"/>
    <w:uiPriority w:val="99"/>
    <w:unhideWhenUsed/>
    <w:rsid w:val="00D87F1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D87F1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890</Words>
  <Characters>5077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Анна</dc:creator>
  <cp:keywords/>
  <dc:description/>
  <cp:lastModifiedBy>Анна</cp:lastModifiedBy>
  <cp:revision>4</cp:revision>
  <dcterms:created xsi:type="dcterms:W3CDTF">2016-09-07T12:01:00Z</dcterms:created>
  <dcterms:modified xsi:type="dcterms:W3CDTF">2016-09-07T12:25:00Z</dcterms:modified>
</cp:coreProperties>
</file>